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EDBD" w14:textId="77777777" w:rsidR="000D0CC6" w:rsidRDefault="000D0CC6"/>
    <w:tbl>
      <w:tblPr>
        <w:tblStyle w:val="a"/>
        <w:tblpPr w:leftFromText="180" w:rightFromText="180" w:topFromText="180" w:bottomFromText="180" w:vertAnchor="text" w:tblpX="-225"/>
        <w:tblW w:w="12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3690"/>
        <w:gridCol w:w="4170"/>
        <w:gridCol w:w="3900"/>
      </w:tblGrid>
      <w:tr w:rsidR="000D0CC6" w14:paraId="74A7D155" w14:textId="77777777">
        <w:tc>
          <w:tcPr>
            <w:tcW w:w="1200" w:type="dxa"/>
          </w:tcPr>
          <w:p w14:paraId="2C6D4FB1" w14:textId="77777777" w:rsidR="000D0CC6" w:rsidRDefault="00000000">
            <w:pPr>
              <w:widowControl w:val="0"/>
              <w:spacing w:line="240" w:lineRule="auto"/>
            </w:pPr>
            <w:r>
              <w:t>Artifact</w:t>
            </w:r>
          </w:p>
        </w:tc>
        <w:tc>
          <w:tcPr>
            <w:tcW w:w="3690" w:type="dxa"/>
          </w:tcPr>
          <w:p w14:paraId="7896FF95" w14:textId="77777777" w:rsidR="000D0CC6" w:rsidRDefault="00000000">
            <w:pPr>
              <w:widowControl w:val="0"/>
              <w:spacing w:line="240" w:lineRule="auto"/>
            </w:pPr>
            <w:r>
              <w:t>Description of the document. What is this Document?</w:t>
            </w:r>
          </w:p>
        </w:tc>
        <w:tc>
          <w:tcPr>
            <w:tcW w:w="4170" w:type="dxa"/>
          </w:tcPr>
          <w:p w14:paraId="53D7DF81" w14:textId="77777777" w:rsidR="000D0CC6" w:rsidRDefault="00000000">
            <w:pPr>
              <w:widowControl w:val="0"/>
              <w:spacing w:line="240" w:lineRule="auto"/>
            </w:pPr>
            <w:r>
              <w:t>How does this evidence support allying against the Spaniards?</w:t>
            </w:r>
          </w:p>
          <w:p w14:paraId="1BA632C1" w14:textId="77777777" w:rsidR="000D0CC6" w:rsidRDefault="000D0CC6">
            <w:pPr>
              <w:widowControl w:val="0"/>
              <w:spacing w:line="240" w:lineRule="auto"/>
            </w:pPr>
          </w:p>
          <w:p w14:paraId="51F5D640" w14:textId="77777777" w:rsidR="000D0CC6" w:rsidRDefault="00000000">
            <w:pPr>
              <w:widowControl w:val="0"/>
              <w:spacing w:line="240" w:lineRule="auto"/>
            </w:pPr>
            <w:r>
              <w:t>Spain?</w:t>
            </w:r>
          </w:p>
        </w:tc>
        <w:tc>
          <w:tcPr>
            <w:tcW w:w="3900" w:type="dxa"/>
          </w:tcPr>
          <w:p w14:paraId="5F2941AB" w14:textId="77777777" w:rsidR="000D0CC6" w:rsidRDefault="00000000">
            <w:pPr>
              <w:widowControl w:val="0"/>
              <w:spacing w:line="240" w:lineRule="auto"/>
            </w:pPr>
            <w:r>
              <w:t>How does this evidence support allying with the Spanish?</w:t>
            </w:r>
          </w:p>
          <w:p w14:paraId="4CC936F4" w14:textId="77777777" w:rsidR="000D0CC6" w:rsidRDefault="000D0CC6">
            <w:pPr>
              <w:widowControl w:val="0"/>
              <w:spacing w:line="240" w:lineRule="auto"/>
            </w:pPr>
          </w:p>
          <w:p w14:paraId="5E4E15D1" w14:textId="77777777" w:rsidR="000D0CC6" w:rsidRDefault="00000000">
            <w:pPr>
              <w:widowControl w:val="0"/>
              <w:spacing w:line="240" w:lineRule="auto"/>
            </w:pPr>
            <w:r>
              <w:t>Spain?</w:t>
            </w:r>
          </w:p>
        </w:tc>
      </w:tr>
      <w:tr w:rsidR="000D0CC6" w14:paraId="134D5698" w14:textId="77777777">
        <w:trPr>
          <w:trHeight w:val="1067"/>
        </w:trPr>
        <w:tc>
          <w:tcPr>
            <w:tcW w:w="1200" w:type="dxa"/>
          </w:tcPr>
          <w:p w14:paraId="6516A4FC" w14:textId="77777777" w:rsidR="000D0CC6" w:rsidRDefault="00000000">
            <w:pPr>
              <w:widowControl w:val="0"/>
              <w:spacing w:line="240" w:lineRule="auto"/>
            </w:pPr>
            <w:r>
              <w:t>A</w:t>
            </w:r>
          </w:p>
        </w:tc>
        <w:tc>
          <w:tcPr>
            <w:tcW w:w="3690" w:type="dxa"/>
          </w:tcPr>
          <w:p w14:paraId="30C4422C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4170" w:type="dxa"/>
          </w:tcPr>
          <w:p w14:paraId="742B57AA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3900" w:type="dxa"/>
          </w:tcPr>
          <w:p w14:paraId="3DCF121D" w14:textId="77777777" w:rsidR="000D0CC6" w:rsidRDefault="000D0CC6">
            <w:pPr>
              <w:widowControl w:val="0"/>
              <w:spacing w:line="480" w:lineRule="auto"/>
            </w:pPr>
          </w:p>
          <w:p w14:paraId="4BF6B807" w14:textId="77777777" w:rsidR="000D0CC6" w:rsidRDefault="000D0CC6">
            <w:pPr>
              <w:widowControl w:val="0"/>
              <w:spacing w:line="480" w:lineRule="auto"/>
            </w:pPr>
          </w:p>
          <w:p w14:paraId="52FEC80C" w14:textId="77777777" w:rsidR="000D0CC6" w:rsidRDefault="000D0CC6">
            <w:pPr>
              <w:widowControl w:val="0"/>
              <w:spacing w:line="480" w:lineRule="auto"/>
            </w:pPr>
          </w:p>
        </w:tc>
      </w:tr>
      <w:tr w:rsidR="000D0CC6" w14:paraId="47C213BE" w14:textId="77777777">
        <w:tc>
          <w:tcPr>
            <w:tcW w:w="1200" w:type="dxa"/>
          </w:tcPr>
          <w:p w14:paraId="18FFBDB8" w14:textId="77777777" w:rsidR="000D0CC6" w:rsidRDefault="00000000">
            <w:pPr>
              <w:widowControl w:val="0"/>
              <w:spacing w:line="240" w:lineRule="auto"/>
            </w:pPr>
            <w:r>
              <w:t>B</w:t>
            </w:r>
          </w:p>
        </w:tc>
        <w:tc>
          <w:tcPr>
            <w:tcW w:w="3690" w:type="dxa"/>
          </w:tcPr>
          <w:p w14:paraId="261DEDAC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4170" w:type="dxa"/>
          </w:tcPr>
          <w:p w14:paraId="6533B14E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3900" w:type="dxa"/>
          </w:tcPr>
          <w:p w14:paraId="0B25E4AA" w14:textId="77777777" w:rsidR="000D0CC6" w:rsidRDefault="000D0CC6">
            <w:pPr>
              <w:widowControl w:val="0"/>
              <w:spacing w:line="480" w:lineRule="auto"/>
            </w:pPr>
          </w:p>
        </w:tc>
      </w:tr>
      <w:tr w:rsidR="000D0CC6" w14:paraId="3251B772" w14:textId="77777777">
        <w:tc>
          <w:tcPr>
            <w:tcW w:w="1200" w:type="dxa"/>
          </w:tcPr>
          <w:p w14:paraId="7B7C2C86" w14:textId="77777777" w:rsidR="000D0CC6" w:rsidRDefault="00000000">
            <w:pPr>
              <w:widowControl w:val="0"/>
              <w:spacing w:line="240" w:lineRule="auto"/>
            </w:pPr>
            <w:r>
              <w:t>C</w:t>
            </w:r>
          </w:p>
        </w:tc>
        <w:tc>
          <w:tcPr>
            <w:tcW w:w="3690" w:type="dxa"/>
          </w:tcPr>
          <w:p w14:paraId="65C4FBFA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4170" w:type="dxa"/>
          </w:tcPr>
          <w:p w14:paraId="510383DB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3900" w:type="dxa"/>
          </w:tcPr>
          <w:p w14:paraId="0EE640D4" w14:textId="77777777" w:rsidR="000D0CC6" w:rsidRDefault="000D0CC6">
            <w:pPr>
              <w:widowControl w:val="0"/>
              <w:spacing w:line="480" w:lineRule="auto"/>
            </w:pPr>
          </w:p>
        </w:tc>
      </w:tr>
      <w:tr w:rsidR="000D0CC6" w14:paraId="648CA109" w14:textId="77777777">
        <w:tc>
          <w:tcPr>
            <w:tcW w:w="1200" w:type="dxa"/>
          </w:tcPr>
          <w:p w14:paraId="03F74D43" w14:textId="77777777" w:rsidR="000D0CC6" w:rsidRDefault="00000000">
            <w:pPr>
              <w:widowControl w:val="0"/>
              <w:spacing w:line="240" w:lineRule="auto"/>
            </w:pPr>
            <w:r>
              <w:t>D</w:t>
            </w:r>
          </w:p>
        </w:tc>
        <w:tc>
          <w:tcPr>
            <w:tcW w:w="3690" w:type="dxa"/>
          </w:tcPr>
          <w:p w14:paraId="415BA356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4170" w:type="dxa"/>
          </w:tcPr>
          <w:p w14:paraId="7395E338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3900" w:type="dxa"/>
          </w:tcPr>
          <w:p w14:paraId="583AD866" w14:textId="77777777" w:rsidR="000D0CC6" w:rsidRDefault="000D0CC6">
            <w:pPr>
              <w:widowControl w:val="0"/>
              <w:spacing w:line="480" w:lineRule="auto"/>
            </w:pPr>
          </w:p>
        </w:tc>
      </w:tr>
      <w:tr w:rsidR="000D0CC6" w14:paraId="561E8DC3" w14:textId="77777777">
        <w:tc>
          <w:tcPr>
            <w:tcW w:w="1200" w:type="dxa"/>
          </w:tcPr>
          <w:p w14:paraId="020ACA43" w14:textId="77777777" w:rsidR="000D0CC6" w:rsidRDefault="00000000">
            <w:pPr>
              <w:widowControl w:val="0"/>
              <w:spacing w:line="240" w:lineRule="auto"/>
            </w:pPr>
            <w:r>
              <w:t>E</w:t>
            </w:r>
          </w:p>
        </w:tc>
        <w:tc>
          <w:tcPr>
            <w:tcW w:w="3690" w:type="dxa"/>
          </w:tcPr>
          <w:p w14:paraId="72FE26B5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4170" w:type="dxa"/>
          </w:tcPr>
          <w:p w14:paraId="1B1FDAB4" w14:textId="77777777" w:rsidR="000D0CC6" w:rsidRDefault="000D0CC6">
            <w:pPr>
              <w:widowControl w:val="0"/>
              <w:spacing w:line="480" w:lineRule="auto"/>
            </w:pPr>
          </w:p>
        </w:tc>
        <w:tc>
          <w:tcPr>
            <w:tcW w:w="3900" w:type="dxa"/>
          </w:tcPr>
          <w:p w14:paraId="3015F9D8" w14:textId="77777777" w:rsidR="000D0CC6" w:rsidRDefault="000D0CC6">
            <w:pPr>
              <w:widowControl w:val="0"/>
              <w:spacing w:line="480" w:lineRule="auto"/>
            </w:pPr>
          </w:p>
        </w:tc>
      </w:tr>
    </w:tbl>
    <w:p w14:paraId="6D3157D1" w14:textId="77777777" w:rsidR="000D0CC6" w:rsidRDefault="000D0CC6"/>
    <w:sectPr w:rsidR="000D0CC6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C6"/>
    <w:rsid w:val="000D0CC6"/>
    <w:rsid w:val="005D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C970C8"/>
  <w15:docId w15:val="{A9F03FBB-5D79-5444-A7FD-37861FC3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Summerlin</cp:lastModifiedBy>
  <cp:revision>2</cp:revision>
  <dcterms:created xsi:type="dcterms:W3CDTF">2025-06-16T02:11:00Z</dcterms:created>
  <dcterms:modified xsi:type="dcterms:W3CDTF">2025-06-16T02:11:00Z</dcterms:modified>
</cp:coreProperties>
</file>