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Sedition Act Visual Metaphor</w:t>
      </w:r>
    </w:p>
    <w:p>
      <w:pPr>
        <w:pStyle w:val="Body"/>
        <w:jc w:val="center"/>
        <w:rPr>
          <w:b w:val="1"/>
          <w:bCs w:val="1"/>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It is 1798.  The Sedition Act sits on James Adams</w:t>
      </w:r>
      <w:r>
        <w:rPr>
          <w:outline w:val="0"/>
          <w:color w:val="000000"/>
          <w:u w:color="000000"/>
          <w:rtl w:val="1"/>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desk awaiting his signature or veto.  What should President Adams do?  </w:t>
      </w:r>
    </w:p>
    <w:p>
      <w:pPr>
        <w:pStyle w:val="Body"/>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You and your partner will create a visual metaphor that completes this comparison:  </w:t>
      </w:r>
      <w:r>
        <w:rPr>
          <w:b w:val="1"/>
          <w:bCs w:val="1"/>
          <w:outline w:val="0"/>
          <w:color w:val="000000"/>
          <w:u w:color="000000"/>
          <w:rtl w:val="1"/>
          <w:lang w:val="ar-SA" w:bidi="ar-SA"/>
          <w14:textFill>
            <w14:solidFill>
              <w14:srgbClr w14:val="000000"/>
            </w14:solidFill>
          </w14:textFill>
        </w:rPr>
        <w:t>“</w:t>
      </w:r>
      <w:r>
        <w:rPr>
          <w:b w:val="1"/>
          <w:bCs w:val="1"/>
          <w:outline w:val="0"/>
          <w:color w:val="000000"/>
          <w:u w:color="000000"/>
          <w:rtl w:val="0"/>
          <w:lang w:val="en-US"/>
          <w14:textFill>
            <w14:solidFill>
              <w14:srgbClr w14:val="000000"/>
            </w14:solidFill>
          </w14:textFill>
        </w:rPr>
        <w:t>The Sedition Act is like a .....</w:t>
      </w:r>
      <w:r>
        <w:rPr>
          <w:b w:val="1"/>
          <w:bCs w:val="1"/>
          <w:outline w:val="0"/>
          <w:color w:val="000000"/>
          <w:u w:color="000000"/>
          <w:rtl w:val="0"/>
          <w14:textFill>
            <w14:solidFill>
              <w14:srgbClr w14:val="000000"/>
            </w14:solidFill>
          </w14:textFill>
        </w:rPr>
        <w:t>”</w:t>
      </w:r>
      <w:r>
        <w:rPr>
          <w:outline w:val="0"/>
          <w:color w:val="000000"/>
          <w:u w:color="000000"/>
          <w:rtl w:val="0"/>
          <w:lang w:val="en-US"/>
          <w14:textFill>
            <w14:solidFill>
              <w14:srgbClr w14:val="000000"/>
            </w14:solidFill>
          </w14:textFill>
        </w:rPr>
        <w:t xml:space="preserve">  You will complete the comparison based on your personal view of the Sedition Act and whether or not you personally feel John Adams should sign the Sedition Act.  You will also design an illustration for your metaphor that includes an explanation of why the metaphor is historically appropriate.  The metaphor should help Mr. Adams understand the choice you are supporting and its potential consequences.  Your metaphor should have the following features:</w:t>
      </w:r>
    </w:p>
    <w:p>
      <w:pPr>
        <w:pStyle w:val="Body"/>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 xml:space="preserve">  </w:t>
      </w:r>
    </w:p>
    <w:p>
      <w:pPr>
        <w:pStyle w:val="Body"/>
        <w:numPr>
          <w:ilvl w:val="0"/>
          <w:numId w:val="2"/>
        </w:numPr>
        <w:rPr>
          <w:lang w:val="en-US"/>
        </w:rPr>
      </w:pPr>
      <w:r>
        <w:rPr>
          <w:b w:val="1"/>
          <w:bCs w:val="1"/>
          <w:rtl w:val="0"/>
          <w:lang w:val="en-US"/>
        </w:rPr>
        <w:t>An accurate metaphor</w:t>
      </w:r>
      <w:r>
        <w:rPr>
          <w:rtl w:val="0"/>
          <w:lang w:val="en-US"/>
        </w:rPr>
        <w:t xml:space="preserve">.  Your metaphor must accurately complete the statement, </w:t>
      </w:r>
      <w:r>
        <w:rPr>
          <w:rtl w:val="1"/>
          <w:lang w:val="ar-SA" w:bidi="ar-SA"/>
        </w:rPr>
        <w:t>“</w:t>
      </w:r>
      <w:r>
        <w:rPr>
          <w:rtl w:val="0"/>
          <w:lang w:val="en-US"/>
        </w:rPr>
        <w:t>The Sedition Act is like a....,</w:t>
      </w:r>
      <w:r>
        <w:rPr>
          <w:rtl w:val="0"/>
        </w:rPr>
        <w:t xml:space="preserve">” </w:t>
      </w:r>
      <w:r>
        <w:rPr>
          <w:rtl w:val="0"/>
          <w:lang w:val="en-US"/>
        </w:rPr>
        <w:t>and must be historically plausible based on the perspectives and evidence discussed.  It should assist John Adams in making his decision.</w:t>
      </w:r>
    </w:p>
    <w:p>
      <w:pPr>
        <w:pStyle w:val="Body"/>
      </w:pPr>
    </w:p>
    <w:p>
      <w:pPr>
        <w:pStyle w:val="Body"/>
        <w:numPr>
          <w:ilvl w:val="0"/>
          <w:numId w:val="2"/>
        </w:numPr>
        <w:rPr>
          <w:lang w:val="de-DE"/>
        </w:rPr>
      </w:pPr>
      <w:r>
        <w:rPr>
          <w:b w:val="1"/>
          <w:bCs w:val="1"/>
          <w:rtl w:val="0"/>
          <w:lang w:val="de-DE"/>
        </w:rPr>
        <w:t>Title</w:t>
      </w:r>
      <w:r>
        <w:rPr>
          <w:rtl w:val="0"/>
          <w:lang w:val="en-US"/>
        </w:rPr>
        <w:t xml:space="preserve">.  At the top of your poster, clearly write a title that reads </w:t>
      </w:r>
      <w:r>
        <w:rPr>
          <w:rtl w:val="1"/>
          <w:lang w:val="ar-SA" w:bidi="ar-SA"/>
        </w:rPr>
        <w:t>“</w:t>
      </w:r>
      <w:r>
        <w:rPr>
          <w:rtl w:val="0"/>
          <w:lang w:val="en-US"/>
        </w:rPr>
        <w:t>The Sedition Act is like a ......</w:t>
      </w:r>
      <w:r>
        <w:rPr>
          <w:rtl w:val="0"/>
        </w:rPr>
        <w:t xml:space="preserve">” </w:t>
      </w:r>
    </w:p>
    <w:p>
      <w:pPr>
        <w:pStyle w:val="Body"/>
      </w:pPr>
    </w:p>
    <w:p>
      <w:pPr>
        <w:pStyle w:val="Body"/>
        <w:numPr>
          <w:ilvl w:val="0"/>
          <w:numId w:val="2"/>
        </w:numPr>
        <w:rPr>
          <w:lang w:val="pt-PT"/>
        </w:rPr>
      </w:pPr>
      <w:r>
        <w:rPr>
          <w:b w:val="1"/>
          <w:bCs w:val="1"/>
          <w:rtl w:val="0"/>
          <w:lang w:val="pt-PT"/>
        </w:rPr>
        <w:t>Visual image</w:t>
      </w:r>
      <w:r>
        <w:rPr>
          <w:rtl w:val="0"/>
          <w:lang w:val="en-US"/>
        </w:rPr>
        <w:t>.  Create an image that provides a central focus for your metaphor.  Your image should be bold and clearly recognizable.  It can involve drawing, cut-outs from magazines, or both.  For each of the required items, create a visual or part of a visual that represents each item.  Label these clearly and be sure they fit within the larger them of your metaphor.</w:t>
      </w:r>
    </w:p>
    <w:p>
      <w:pPr>
        <w:pStyle w:val="Body"/>
      </w:pPr>
    </w:p>
    <w:p>
      <w:pPr>
        <w:pStyle w:val="Body"/>
        <w:numPr>
          <w:ilvl w:val="0"/>
          <w:numId w:val="2"/>
        </w:numPr>
        <w:bidi w:val="0"/>
        <w:ind w:right="0"/>
        <w:jc w:val="left"/>
        <w:rPr>
          <w:i w:val="1"/>
          <w:iCs w:val="1"/>
          <w:outline w:val="0"/>
          <w:color w:val="ff0000"/>
          <w:rtl w:val="0"/>
          <w:lang w:val="de-DE"/>
          <w14:textFill>
            <w14:solidFill>
              <w14:srgbClr w14:val="FF0000"/>
            </w14:solidFill>
          </w14:textFill>
        </w:rPr>
      </w:pPr>
      <w:r>
        <w:rPr>
          <w:b w:val="1"/>
          <w:bCs w:val="1"/>
          <w:i w:val="0"/>
          <w:iCs w:val="0"/>
          <w:outline w:val="0"/>
          <w:color w:val="000000"/>
          <w:rtl w:val="0"/>
          <w:lang w:val="de-DE"/>
          <w14:textFill>
            <w14:solidFill>
              <w14:srgbClr w14:val="000000"/>
            </w14:solidFill>
          </w14:textFill>
        </w:rPr>
        <w:t>Labels</w:t>
      </w:r>
      <w:r>
        <w:rPr>
          <w:i w:val="0"/>
          <w:iCs w:val="0"/>
          <w:outline w:val="0"/>
          <w:color w:val="000000"/>
          <w:rtl w:val="0"/>
          <w:lang w:val="en-US"/>
          <w14:textFill>
            <w14:solidFill>
              <w14:srgbClr w14:val="000000"/>
            </w14:solidFill>
          </w14:textFill>
        </w:rPr>
        <w:t xml:space="preserve">.  Your metaphor should make direct comparisons between the Sedition Act and the metaphor.  Label on your metaphor the required items listed here: </w:t>
      </w:r>
      <w:r>
        <w:rPr>
          <w:i w:val="0"/>
          <w:iCs w:val="0"/>
          <w:outline w:val="0"/>
          <w:color w:val="ff0000"/>
          <w:u w:color="ff0000"/>
          <w:rtl w:val="0"/>
          <w14:textFill>
            <w14:solidFill>
              <w14:srgbClr w14:val="FF0000"/>
            </w14:solidFill>
          </w14:textFill>
        </w:rPr>
        <w:t xml:space="preserve"> </w:t>
      </w:r>
      <w:r>
        <w:rPr>
          <w:i w:val="1"/>
          <w:iCs w:val="1"/>
          <w:outline w:val="0"/>
          <w:color w:val="ff0000"/>
          <w:u w:color="ff0000"/>
          <w:rtl w:val="0"/>
          <w:lang w:val="en-US"/>
          <w14:textFill>
            <w14:solidFill>
              <w14:srgbClr w14:val="FF0000"/>
            </w14:solidFill>
          </w14:textFill>
        </w:rPr>
        <w:t>Federalists, Republicans, Sedition Act, 1</w:t>
      </w:r>
      <w:r>
        <w:rPr>
          <w:i w:val="1"/>
          <w:iCs w:val="1"/>
          <w:outline w:val="0"/>
          <w:color w:val="ff0000"/>
          <w:u w:color="ff0000"/>
          <w:vertAlign w:val="superscript"/>
          <w:rtl w:val="0"/>
          <w14:textFill>
            <w14:solidFill>
              <w14:srgbClr w14:val="FF0000"/>
            </w14:solidFill>
          </w14:textFill>
        </w:rPr>
        <w:t>st</w:t>
      </w:r>
      <w:r>
        <w:rPr>
          <w:i w:val="1"/>
          <w:iCs w:val="1"/>
          <w:outline w:val="0"/>
          <w:color w:val="ff0000"/>
          <w:u w:color="ff0000"/>
          <w:rtl w:val="0"/>
          <w:lang w:val="en-US"/>
          <w14:textFill>
            <w14:solidFill>
              <w14:srgbClr w14:val="FF0000"/>
            </w14:solidFill>
          </w14:textFill>
        </w:rPr>
        <w:t xml:space="preserve"> Amendment of Constitution, France</w:t>
      </w:r>
    </w:p>
    <w:p>
      <w:pPr>
        <w:pStyle w:val="Body"/>
        <w:ind w:left="720" w:firstLine="0"/>
      </w:pPr>
    </w:p>
    <w:p>
      <w:pPr>
        <w:pStyle w:val="Body"/>
        <w:numPr>
          <w:ilvl w:val="0"/>
          <w:numId w:val="2"/>
        </w:numPr>
        <w:rPr>
          <w:lang w:val="en-US"/>
        </w:rPr>
      </w:pPr>
      <w:r>
        <w:rPr>
          <w:b w:val="1"/>
          <w:bCs w:val="1"/>
          <w:rtl w:val="0"/>
          <w:lang w:val="en-US"/>
        </w:rPr>
        <w:t>Explanation</w:t>
      </w:r>
      <w:r>
        <w:rPr>
          <w:rtl w:val="0"/>
          <w:lang w:val="en-US"/>
        </w:rPr>
        <w:t xml:space="preserve">.  Below your metaphor, write the word </w:t>
      </w:r>
      <w:r>
        <w:rPr>
          <w:rtl w:val="1"/>
          <w:lang w:val="ar-SA" w:bidi="ar-SA"/>
        </w:rPr>
        <w:t>“</w:t>
      </w:r>
      <w:r>
        <w:rPr>
          <w:rtl w:val="0"/>
          <w:lang w:val="en-US"/>
        </w:rPr>
        <w:t>because</w:t>
      </w:r>
      <w:r>
        <w:rPr>
          <w:rtl w:val="0"/>
        </w:rPr>
        <w:t xml:space="preserve">” </w:t>
      </w:r>
      <w:r>
        <w:rPr>
          <w:rtl w:val="0"/>
          <w:lang w:val="en-US"/>
        </w:rPr>
        <w:t>followed by a list of the three most important similarities between what you drew and the Sedition Act.</w:t>
      </w:r>
    </w:p>
    <w:p>
      <w:pPr>
        <w:pStyle w:val="Body"/>
      </w:pPr>
    </w:p>
    <w:p>
      <w:pPr>
        <w:pStyle w:val="Body"/>
        <w:numPr>
          <w:ilvl w:val="0"/>
          <w:numId w:val="2"/>
        </w:numPr>
        <w:rPr>
          <w:lang w:val="en-US"/>
        </w:rPr>
      </w:pPr>
      <w:r>
        <w:rPr>
          <w:b w:val="1"/>
          <w:bCs w:val="1"/>
          <w:rtl w:val="0"/>
          <w:lang w:val="en-US"/>
        </w:rPr>
        <w:t>Differences</w:t>
      </w:r>
      <w:r>
        <w:rPr>
          <w:rtl w:val="0"/>
          <w:lang w:val="en-US"/>
        </w:rPr>
        <w:t>.  On the back of your poster, write the two most important ways in which the things depicted in your metaphor are different from the Sedition Act.</w:t>
      </w:r>
    </w:p>
    <w:p>
      <w:pPr>
        <w:pStyle w:val="Body"/>
      </w:pPr>
    </w:p>
    <w:p>
      <w:pPr>
        <w:pStyle w:val="Body"/>
        <w:numPr>
          <w:ilvl w:val="0"/>
          <w:numId w:val="2"/>
        </w:numPr>
        <w:rPr>
          <w:lang w:val="pt-PT"/>
        </w:rPr>
      </w:pPr>
      <w:r>
        <w:rPr>
          <w:b w:val="1"/>
          <w:bCs w:val="1"/>
          <w:rtl w:val="0"/>
          <w:lang w:val="pt-PT"/>
        </w:rPr>
        <w:t>Persuasiveness</w:t>
      </w:r>
      <w:r>
        <w:rPr>
          <w:rtl w:val="0"/>
          <w:lang w:val="en-US"/>
        </w:rPr>
        <w:t xml:space="preserve">.  Your metaphor should be persuasive, neat, creative and colorful.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tl w:val="0"/>
        <w:lang w:val="en-US"/>
      </w:rPr>
      <w:t>Visual metaphor design based on materials by Teacher</w:t>
    </w:r>
    <w:r>
      <w:rPr>
        <w:rtl w:val="0"/>
        <w:lang w:val="en-US"/>
      </w:rPr>
      <w:t>’</w:t>
    </w:r>
    <w:r>
      <w:rPr>
        <w:rtl w:val="0"/>
        <w:lang w:val="en-US"/>
      </w:rPr>
      <w:t>s Curriculum Institute.</w:t>
    </w:r>
  </w:p>
  <w:p>
    <w:pPr>
      <w:pStyle w:val="footer"/>
    </w:pPr>
    <w:r>
      <w:rPr>
        <w:rtl w:val="0"/>
        <w:lang w:val="en-US"/>
      </w:rPr>
      <w:t xml:space="preserve">Adaptation </w:t>
    </w:r>
    <w:r>
      <w:rPr>
        <w:rtl w:val="0"/>
        <w:lang w:val="en-US"/>
      </w:rPr>
      <w:t xml:space="preserve">© </w:t>
    </w:r>
    <w:r>
      <w:rPr>
        <w:rtl w:val="0"/>
        <w:lang w:val="en-US"/>
      </w:rPr>
      <w:t>PIH Network, 2009.  All Rights Reserved.</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left" w:pos="720"/>
        </w:tabs>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left" w:pos="720"/>
        </w:tabs>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left" w:pos="720"/>
        </w:tabs>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