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outlineLvl w:val="0"/>
        <w:rPr>
          <w:rFonts w:ascii="Arial Narrow" w:cs="Arial Narrow" w:hAnsi="Arial Narrow" w:eastAsia="Arial Narrow"/>
          <w:sz w:val="28"/>
          <w:szCs w:val="28"/>
        </w:rPr>
      </w:pPr>
      <w:r>
        <w:rPr>
          <w:rFonts w:ascii="Arial Narrow" w:hAnsi="Arial Narrow"/>
          <w:sz w:val="28"/>
          <w:szCs w:val="28"/>
          <w:rtl w:val="0"/>
          <w:lang w:val="en-US"/>
        </w:rPr>
        <w:t xml:space="preserve"> Viewpoint One</w:t>
      </w:r>
    </w:p>
    <w:p>
      <w:pPr>
        <w:pStyle w:val="Body"/>
        <w:jc w:val="center"/>
        <w:rPr>
          <w:rFonts w:ascii="Arial Narrow" w:cs="Arial Narrow" w:hAnsi="Arial Narrow" w:eastAsia="Arial Narrow"/>
        </w:rPr>
      </w:pPr>
    </w:p>
    <w:p>
      <w:pPr>
        <w:pStyle w:val="Body"/>
        <w:outlineLvl w:val="0"/>
        <w:rPr>
          <w:rFonts w:ascii="Arial Narrow" w:cs="Arial Narrow" w:hAnsi="Arial Narrow" w:eastAsia="Arial Narrow"/>
        </w:rPr>
      </w:pPr>
      <w:r>
        <w:rPr>
          <w:rFonts w:ascii="Arial Narrow" w:hAnsi="Arial Narrow"/>
          <w:rtl w:val="0"/>
          <w:lang w:val="en-US"/>
        </w:rPr>
        <w:t>A. G. Gaston, African-American millionaire in Birmingham who supported negotiations over marching.</w:t>
      </w:r>
    </w:p>
    <w:p>
      <w:pPr>
        <w:pStyle w:val="Body"/>
        <w:ind w:left="720" w:right="540" w:firstLine="0"/>
        <w:rPr>
          <w:rFonts w:ascii="Arial Narrow" w:cs="Arial Narrow" w:hAnsi="Arial Narrow" w:eastAsia="Arial Narrow"/>
        </w:rPr>
      </w:pPr>
      <w:r>
        <w:rPr>
          <w:rFonts w:ascii="Arial Narrow" w:hAnsi="Arial Narrow" w:hint="default"/>
          <w:rtl w:val="0"/>
          <w:lang w:val="en-US"/>
        </w:rPr>
        <w:t>“</w:t>
      </w:r>
      <w:r>
        <w:rPr>
          <w:rFonts w:ascii="Arial Narrow" w:hAnsi="Arial Narrow"/>
          <w:rtl w:val="0"/>
          <w:lang w:val="en-US"/>
        </w:rPr>
        <w:t>As a responsible citizen of Birmingham, I deplore the invasion of our schools to enlist students for demonstrations during school hours.</w:t>
      </w:r>
      <w:r>
        <w:rPr>
          <w:rFonts w:ascii="Arial Narrow" w:hAnsi="Arial Narrow" w:hint="default"/>
          <w:rtl w:val="0"/>
          <w:lang w:val="en-US"/>
        </w:rPr>
        <w:t>”</w:t>
      </w:r>
    </w:p>
    <w:p>
      <w:pPr>
        <w:pStyle w:val="Body"/>
        <w:ind w:left="720" w:right="540" w:firstLine="0"/>
        <w:rPr>
          <w:rFonts w:ascii="Arial Narrow" w:cs="Arial Narrow" w:hAnsi="Arial Narrow" w:eastAsia="Arial Narrow"/>
          <w:i w:val="1"/>
          <w:iCs w:val="1"/>
        </w:rPr>
      </w:pPr>
      <w:r>
        <w:rPr>
          <w:rFonts w:ascii="Arial Narrow" w:hAnsi="Arial Narrow"/>
          <w:i w:val="1"/>
          <w:iCs w:val="1"/>
          <w:rtl w:val="0"/>
          <w:lang w:val="en-US"/>
        </w:rPr>
        <w:t>A Fire You Can</w:t>
      </w:r>
      <w:r>
        <w:rPr>
          <w:rFonts w:ascii="Arial Narrow" w:hAnsi="Arial Narrow" w:hint="default"/>
          <w:i w:val="1"/>
          <w:iCs w:val="1"/>
          <w:rtl w:val="0"/>
          <w:lang w:val="en-US"/>
        </w:rPr>
        <w:t>’</w:t>
      </w:r>
      <w:r>
        <w:rPr>
          <w:rFonts w:ascii="Arial Narrow" w:hAnsi="Arial Narrow"/>
          <w:i w:val="1"/>
          <w:iCs w:val="1"/>
          <w:rtl w:val="0"/>
          <w:lang w:val="en-US"/>
        </w:rPr>
        <w:t>t Put Out: The Civil Rights Life of Birmingham</w:t>
      </w:r>
      <w:r>
        <w:rPr>
          <w:rFonts w:ascii="Arial Narrow" w:hAnsi="Arial Narrow" w:hint="default"/>
          <w:i w:val="1"/>
          <w:iCs w:val="1"/>
          <w:rtl w:val="0"/>
          <w:lang w:val="en-US"/>
        </w:rPr>
        <w:t>’</w:t>
      </w:r>
      <w:r>
        <w:rPr>
          <w:rFonts w:ascii="Arial Narrow" w:hAnsi="Arial Narrow"/>
          <w:i w:val="1"/>
          <w:iCs w:val="1"/>
          <w:rtl w:val="0"/>
          <w:lang w:val="en-US"/>
        </w:rPr>
        <w:t xml:space="preserve">s Fred Shuttlesworth </w:t>
      </w:r>
      <w:r>
        <w:rPr>
          <w:rFonts w:ascii="Arial Narrow" w:hAnsi="Arial Narrow"/>
          <w:rtl w:val="0"/>
          <w:lang w:val="it-IT"/>
        </w:rPr>
        <w:t>by Andrew M. Manis, pg. 368.</w:t>
      </w:r>
      <w:r>
        <w:rPr>
          <w:rFonts w:ascii="Arial Narrow" w:hAnsi="Arial Narrow"/>
          <w:i w:val="1"/>
          <w:iCs w:val="1"/>
          <w:rtl w:val="0"/>
        </w:rPr>
        <w:t xml:space="preserve"> </w:t>
      </w:r>
    </w:p>
    <w:p>
      <w:pPr>
        <w:pStyle w:val="Body"/>
        <w:tabs>
          <w:tab w:val="left" w:pos="8140"/>
        </w:tabs>
        <w:rPr>
          <w:rFonts w:ascii="Arial Narrow" w:cs="Arial Narrow" w:hAnsi="Arial Narrow" w:eastAsia="Arial Narrow"/>
        </w:rPr>
      </w:pPr>
      <w:r>
        <w:rPr>
          <w:rFonts w:ascii="Arial Narrow" w:cs="Arial Narrow" w:hAnsi="Arial Narrow" w:eastAsia="Arial Narrow"/>
        </w:rPr>
        <w:tab/>
      </w:r>
    </w:p>
    <w:p>
      <w:pPr>
        <w:pStyle w:val="Body"/>
        <w:tabs>
          <w:tab w:val="left" w:pos="8140"/>
        </w:tabs>
        <w:rPr>
          <w:rFonts w:ascii="Arial Narrow" w:cs="Arial Narrow" w:hAnsi="Arial Narrow" w:eastAsia="Arial Narrow"/>
        </w:rPr>
      </w:pPr>
      <w:r>
        <w:rPr>
          <w:rFonts w:ascii="Arial Narrow" w:hAnsi="Arial Narrow"/>
          <w:rtl w:val="0"/>
          <w:lang w:val="en-US"/>
        </w:rPr>
        <w:t>Robert Kennedy, brother of President Kennedy and Attorney General.</w:t>
      </w:r>
    </w:p>
    <w:p>
      <w:pPr>
        <w:pStyle w:val="Body"/>
        <w:tabs>
          <w:tab w:val="left" w:pos="7920"/>
        </w:tabs>
        <w:ind w:left="720" w:right="630" w:firstLine="0"/>
        <w:rPr>
          <w:rFonts w:ascii="Arial Narrow" w:cs="Arial Narrow" w:hAnsi="Arial Narrow" w:eastAsia="Arial Narrow"/>
        </w:rPr>
      </w:pPr>
      <w:r>
        <w:rPr>
          <w:rFonts w:ascii="Arial Narrow" w:hAnsi="Arial Narrow" w:hint="default"/>
          <w:rtl w:val="0"/>
          <w:lang w:val="en-US"/>
        </w:rPr>
        <w:t>“</w:t>
      </w:r>
      <w:r>
        <w:rPr>
          <w:rFonts w:ascii="Arial Narrow" w:hAnsi="Arial Narrow"/>
          <w:rtl w:val="0"/>
          <w:lang w:val="en-US"/>
        </w:rPr>
        <w:t>School children participating in street demonstrations is a dangerous business. An injured, maimed or dead child is a price none of us can afford to pay.</w:t>
      </w:r>
      <w:r>
        <w:rPr>
          <w:rFonts w:ascii="Arial Narrow" w:hAnsi="Arial Narrow" w:hint="default"/>
          <w:rtl w:val="0"/>
          <w:lang w:val="en-US"/>
        </w:rPr>
        <w:t>”</w:t>
      </w:r>
    </w:p>
    <w:p>
      <w:pPr>
        <w:pStyle w:val="Body"/>
        <w:tabs>
          <w:tab w:val="left" w:pos="7920"/>
        </w:tabs>
        <w:ind w:left="720" w:right="630" w:firstLine="0"/>
        <w:rPr>
          <w:rFonts w:ascii="Arial Narrow" w:cs="Arial Narrow" w:hAnsi="Arial Narrow" w:eastAsia="Arial Narrow"/>
        </w:rPr>
      </w:pPr>
      <w:r>
        <w:rPr>
          <w:rFonts w:ascii="Arial Narrow" w:hAnsi="Arial Narrow"/>
          <w:i w:val="1"/>
          <w:iCs w:val="1"/>
          <w:rtl w:val="0"/>
          <w:lang w:val="en-US"/>
        </w:rPr>
        <w:t>New York Times</w:t>
      </w:r>
      <w:r>
        <w:rPr>
          <w:rFonts w:ascii="Arial Narrow" w:hAnsi="Arial Narrow"/>
          <w:rtl w:val="0"/>
        </w:rPr>
        <w:t>, May 4, 1963, pg. 8.</w:t>
      </w:r>
      <w:r>
        <w:rPr>
          <w:rFonts w:ascii="Arial Narrow" w:cs="Arial Narrow" w:hAnsi="Arial Narrow" w:eastAsia="Arial Narrow"/>
        </w:rPr>
        <w:br w:type="textWrapping"/>
      </w:r>
    </w:p>
    <w:p>
      <w:pPr>
        <w:pStyle w:val="Body"/>
        <w:tabs>
          <w:tab w:val="left" w:pos="7920"/>
        </w:tabs>
        <w:ind w:left="720" w:right="630" w:hanging="720"/>
        <w:rPr>
          <w:rFonts w:ascii="Arial Narrow" w:cs="Arial Narrow" w:hAnsi="Arial Narrow" w:eastAsia="Arial Narrow"/>
        </w:rPr>
      </w:pPr>
      <w:r>
        <w:rPr>
          <w:rFonts w:ascii="Arial Narrow" w:hAnsi="Arial Narrow"/>
          <w:rtl w:val="0"/>
          <w:lang w:val="en-US"/>
        </w:rPr>
        <w:t>Malcolm X, Civil Rights leaders</w:t>
      </w:r>
    </w:p>
    <w:p>
      <w:pPr>
        <w:pStyle w:val="Body"/>
        <w:tabs>
          <w:tab w:val="left" w:pos="7920"/>
        </w:tabs>
        <w:ind w:left="720" w:right="630" w:firstLine="0"/>
        <w:rPr>
          <w:rFonts w:ascii="Arial Narrow" w:cs="Arial Narrow" w:hAnsi="Arial Narrow" w:eastAsia="Arial Narrow"/>
          <w:i w:val="1"/>
          <w:iCs w:val="1"/>
        </w:rPr>
      </w:pPr>
      <w:r>
        <w:rPr>
          <w:rFonts w:ascii="Arial Narrow" w:hAnsi="Arial Narrow" w:hint="default"/>
          <w:rtl w:val="0"/>
          <w:lang w:val="en-US"/>
        </w:rPr>
        <w:t>“</w:t>
      </w:r>
      <w:r>
        <w:rPr>
          <w:rFonts w:ascii="Arial Narrow" w:hAnsi="Arial Narrow"/>
          <w:rtl w:val="0"/>
          <w:lang w:val="nl-NL"/>
        </w:rPr>
        <w:t>Real men don</w:t>
      </w:r>
      <w:r>
        <w:rPr>
          <w:rFonts w:ascii="Arial Narrow" w:hAnsi="Arial Narrow" w:hint="default"/>
          <w:rtl w:val="0"/>
          <w:lang w:val="en-US"/>
        </w:rPr>
        <w:t>’</w:t>
      </w:r>
      <w:r>
        <w:rPr>
          <w:rFonts w:ascii="Arial Narrow" w:hAnsi="Arial Narrow"/>
          <w:rtl w:val="0"/>
          <w:lang w:val="en-US"/>
        </w:rPr>
        <w:t>t put their children on the firing line.</w:t>
      </w:r>
      <w:r>
        <w:rPr>
          <w:rFonts w:ascii="Arial Narrow" w:hAnsi="Arial Narrow" w:hint="default"/>
          <w:rtl w:val="0"/>
          <w:lang w:val="en-US"/>
        </w:rPr>
        <w:t xml:space="preserve">” </w:t>
      </w:r>
      <w:r>
        <w:rPr>
          <w:rFonts w:ascii="Arial Narrow" w:hAnsi="Arial Narrow"/>
          <w:i w:val="1"/>
          <w:iCs w:val="1"/>
          <w:rtl w:val="0"/>
        </w:rPr>
        <w:t xml:space="preserve"> </w:t>
      </w:r>
    </w:p>
    <w:p>
      <w:pPr>
        <w:pStyle w:val="Body"/>
        <w:tabs>
          <w:tab w:val="left" w:pos="7920"/>
        </w:tabs>
        <w:ind w:left="720" w:right="630" w:firstLine="0"/>
        <w:rPr>
          <w:rFonts w:ascii="Arial Narrow" w:cs="Arial Narrow" w:hAnsi="Arial Narrow" w:eastAsia="Arial Narrow"/>
        </w:rPr>
      </w:pPr>
      <w:r>
        <w:rPr>
          <w:rFonts w:ascii="Arial Narrow" w:hAnsi="Arial Narrow"/>
          <w:i w:val="1"/>
          <w:iCs w:val="1"/>
          <w:rtl w:val="0"/>
          <w:lang w:val="en-US"/>
        </w:rPr>
        <w:t>New York Times</w:t>
      </w:r>
      <w:r>
        <w:rPr>
          <w:rFonts w:ascii="Arial Narrow" w:hAnsi="Arial Narrow"/>
          <w:rtl w:val="0"/>
          <w:lang w:val="en-US"/>
        </w:rPr>
        <w:t>, May 11, 1963, pg. 9.</w:t>
      </w:r>
    </w:p>
    <w:p>
      <w:pPr>
        <w:pStyle w:val="Body"/>
        <w:tabs>
          <w:tab w:val="left" w:pos="7920"/>
        </w:tabs>
        <w:ind w:left="720" w:right="630" w:firstLine="0"/>
        <w:rPr>
          <w:rFonts w:ascii="Arial Narrow" w:cs="Arial Narrow" w:hAnsi="Arial Narrow" w:eastAsia="Arial Narrow"/>
        </w:rPr>
      </w:pPr>
    </w:p>
    <w:p>
      <w:pPr>
        <w:pStyle w:val="Body"/>
        <w:tabs>
          <w:tab w:val="left" w:pos="7920"/>
        </w:tabs>
        <w:ind w:left="720" w:right="630" w:hanging="720"/>
        <w:rPr>
          <w:rFonts w:ascii="Arial Narrow" w:cs="Arial Narrow" w:hAnsi="Arial Narrow" w:eastAsia="Arial Narrow"/>
        </w:rPr>
      </w:pPr>
      <w:r>
        <w:rPr>
          <w:rFonts w:ascii="Arial Narrow" w:hAnsi="Arial Narrow"/>
          <w:rtl w:val="0"/>
          <w:lang w:val="en-US"/>
        </w:rPr>
        <w:t>Albert Boutwell, Mayor of Birmingham during the Children</w:t>
      </w:r>
      <w:r>
        <w:rPr>
          <w:rFonts w:ascii="Arial Narrow" w:hAnsi="Arial Narrow" w:hint="default"/>
          <w:rtl w:val="0"/>
          <w:lang w:val="en-US"/>
        </w:rPr>
        <w:t>’</w:t>
      </w:r>
      <w:r>
        <w:rPr>
          <w:rFonts w:ascii="Arial Narrow" w:hAnsi="Arial Narrow"/>
          <w:rtl w:val="0"/>
          <w:lang w:val="it-IT"/>
        </w:rPr>
        <w:t>s Marches.</w:t>
      </w:r>
    </w:p>
    <w:p>
      <w:pPr>
        <w:pStyle w:val="Body"/>
        <w:ind w:left="720" w:firstLine="0"/>
        <w:rPr>
          <w:rFonts w:ascii="Arial Narrow" w:cs="Arial Narrow" w:hAnsi="Arial Narrow" w:eastAsia="Arial Narrow"/>
        </w:rPr>
      </w:pPr>
      <w:r>
        <w:rPr>
          <w:rFonts w:ascii="Arial Narrow" w:hAnsi="Arial Narrow" w:hint="default"/>
          <w:rtl w:val="0"/>
          <w:lang w:val="en-US"/>
        </w:rPr>
        <w:t>“</w:t>
      </w:r>
      <w:r>
        <w:rPr>
          <w:rFonts w:ascii="Arial Narrow" w:hAnsi="Arial Narrow"/>
          <w:rtl w:val="0"/>
          <w:lang w:val="en-US"/>
        </w:rPr>
        <w:t>When people who are not residents of this city, and who will not have to live with fearful consequences, come to the point o using innocent children as their tools</w:t>
      </w:r>
      <w:r>
        <w:rPr>
          <w:rFonts w:ascii="Arial Narrow" w:hAnsi="Arial Narrow" w:hint="default"/>
          <w:rtl w:val="0"/>
          <w:lang w:val="en-US"/>
        </w:rPr>
        <w:t>…</w:t>
      </w:r>
      <w:r>
        <w:rPr>
          <w:rFonts w:ascii="Arial Narrow" w:hAnsi="Arial Narrow"/>
          <w:rtl w:val="0"/>
          <w:lang w:val="en-US"/>
        </w:rPr>
        <w:t>then the time has come for every responsible white and colored parent in this city to demand a halt.</w:t>
      </w:r>
      <w:r>
        <w:rPr>
          <w:rFonts w:ascii="Arial Narrow" w:hAnsi="Arial Narrow" w:hint="default"/>
          <w:rtl w:val="0"/>
          <w:lang w:val="en-US"/>
        </w:rPr>
        <w:t>”</w:t>
      </w:r>
    </w:p>
    <w:p>
      <w:pPr>
        <w:pStyle w:val="Body"/>
        <w:ind w:left="720" w:firstLine="0"/>
        <w:rPr>
          <w:rFonts w:ascii="Arial Narrow" w:cs="Arial Narrow" w:hAnsi="Arial Narrow" w:eastAsia="Arial Narrow"/>
        </w:rPr>
      </w:pPr>
      <w:r>
        <w:rPr>
          <w:rFonts w:ascii="Arial Narrow" w:hAnsi="Arial Narrow"/>
          <w:i w:val="1"/>
          <w:iCs w:val="1"/>
          <w:rtl w:val="0"/>
          <w:lang w:val="en-US"/>
        </w:rPr>
        <w:t xml:space="preserve">Carry Me Home: Birmingham, Alabama: The Climactic Battle of the Civil Rights Revolution </w:t>
      </w:r>
      <w:r>
        <w:rPr>
          <w:rFonts w:ascii="Arial Narrow" w:hAnsi="Arial Narrow"/>
          <w:rtl w:val="0"/>
        </w:rPr>
        <w:t>by Diane McWhorter, pg. 366.</w:t>
      </w:r>
    </w:p>
    <w:p>
      <w:pPr>
        <w:pStyle w:val="Body"/>
        <w:tabs>
          <w:tab w:val="left" w:pos="7920"/>
        </w:tabs>
        <w:ind w:right="630"/>
        <w:rPr>
          <w:rFonts w:ascii="Arial Narrow" w:cs="Arial Narrow" w:hAnsi="Arial Narrow" w:eastAsia="Arial Narrow"/>
        </w:rPr>
      </w:pPr>
    </w:p>
    <w:p>
      <w:pPr>
        <w:pStyle w:val="Body"/>
        <w:tabs>
          <w:tab w:val="left" w:pos="7920"/>
        </w:tabs>
        <w:ind w:left="720" w:right="630" w:hanging="720"/>
        <w:rPr>
          <w:rFonts w:ascii="Arial Narrow" w:cs="Arial Narrow" w:hAnsi="Arial Narrow" w:eastAsia="Arial Narrow"/>
        </w:rPr>
      </w:pPr>
      <w:r>
        <w:rPr>
          <w:rFonts w:ascii="Arial Narrow" w:hAnsi="Arial Narrow"/>
          <w:rtl w:val="0"/>
          <w:lang w:val="en-US"/>
        </w:rPr>
        <w:t>Mary Gadson, a participant in the Children</w:t>
      </w:r>
      <w:r>
        <w:rPr>
          <w:rFonts w:ascii="Arial Narrow" w:hAnsi="Arial Narrow" w:hint="default"/>
          <w:rtl w:val="0"/>
          <w:lang w:val="en-US"/>
        </w:rPr>
        <w:t>’</w:t>
      </w:r>
      <w:r>
        <w:rPr>
          <w:rFonts w:ascii="Arial Narrow" w:hAnsi="Arial Narrow"/>
          <w:rtl w:val="0"/>
          <w:lang w:val="en-US"/>
        </w:rPr>
        <w:t>s Marches talks about how her parents felt about children participating in the marches.</w:t>
      </w:r>
    </w:p>
    <w:p>
      <w:pPr>
        <w:pStyle w:val="Body"/>
        <w:tabs>
          <w:tab w:val="left" w:pos="7920"/>
        </w:tabs>
        <w:ind w:left="720" w:right="630" w:hanging="720"/>
        <w:rPr>
          <w:rFonts w:ascii="Arial Narrow" w:cs="Arial Narrow" w:hAnsi="Arial Narrow" w:eastAsia="Arial Narrow"/>
        </w:rPr>
      </w:pPr>
    </w:p>
    <w:p>
      <w:pPr>
        <w:pStyle w:val="Body"/>
        <w:tabs>
          <w:tab w:val="left" w:pos="7920"/>
        </w:tabs>
        <w:ind w:left="720" w:right="630" w:hanging="720"/>
        <w:rPr>
          <w:rFonts w:ascii="Arial Narrow" w:cs="Arial Narrow" w:hAnsi="Arial Narrow" w:eastAsia="Arial Narrow"/>
        </w:rPr>
      </w:pPr>
      <w:r>
        <w:rPr>
          <w:rFonts w:ascii="Arial Narrow" w:cs="Arial Narrow" w:hAnsi="Arial Narrow" w:eastAsia="Arial Narrow"/>
        </w:rPr>
        <w:tab/>
      </w:r>
      <w:r>
        <w:rPr>
          <w:rFonts w:ascii="Arial Narrow" w:hAnsi="Arial Narrow" w:hint="default"/>
          <w:rtl w:val="0"/>
          <w:lang w:val="en-US"/>
        </w:rPr>
        <w:t>“</w:t>
      </w:r>
      <w:r>
        <w:rPr>
          <w:rFonts w:ascii="Arial Narrow" w:hAnsi="Arial Narrow"/>
          <w:rtl w:val="0"/>
          <w:lang w:val="en-US"/>
        </w:rPr>
        <w:t>During those days, our parents were basically afraid. I think they would have kept us from doing a lot of things, if they had known about it. My mother didn</w:t>
      </w:r>
      <w:r>
        <w:rPr>
          <w:rFonts w:ascii="Arial Narrow" w:hAnsi="Arial Narrow" w:hint="default"/>
          <w:rtl w:val="0"/>
          <w:lang w:val="en-US"/>
        </w:rPr>
        <w:t>’</w:t>
      </w:r>
      <w:r>
        <w:rPr>
          <w:rFonts w:ascii="Arial Narrow" w:hAnsi="Arial Narrow"/>
          <w:rtl w:val="0"/>
          <w:lang w:val="en-US"/>
        </w:rPr>
        <w:t>t know I was going to Sixteenth Street Church [to participate in the march]. She thought I was going to school</w:t>
      </w:r>
      <w:r>
        <w:rPr>
          <w:rFonts w:ascii="Arial Narrow" w:hAnsi="Arial Narrow" w:hint="default"/>
          <w:rtl w:val="0"/>
          <w:lang w:val="en-US"/>
        </w:rPr>
        <w:t>…</w:t>
      </w:r>
      <w:r>
        <w:rPr>
          <w:rFonts w:ascii="Arial Narrow" w:hAnsi="Arial Narrow"/>
          <w:rtl w:val="0"/>
          <w:lang w:val="en-US"/>
        </w:rPr>
        <w:t xml:space="preserve">She worked for the white folks. They were constantly asking parents, </w:t>
      </w:r>
      <w:r>
        <w:rPr>
          <w:rFonts w:ascii="Arial Narrow" w:hAnsi="Arial Narrow" w:hint="default"/>
          <w:rtl w:val="0"/>
          <w:lang w:val="en-US"/>
        </w:rPr>
        <w:t>“</w:t>
      </w:r>
      <w:r>
        <w:rPr>
          <w:rFonts w:ascii="Arial Narrow" w:hAnsi="Arial Narrow"/>
          <w:rtl w:val="0"/>
          <w:lang w:val="en-US"/>
        </w:rPr>
        <w:t>Is your child involved in this stuff [protest marches]? I hope she isn</w:t>
      </w:r>
      <w:r>
        <w:rPr>
          <w:rFonts w:ascii="Arial Narrow" w:hAnsi="Arial Narrow" w:hint="default"/>
          <w:rtl w:val="0"/>
          <w:lang w:val="en-US"/>
        </w:rPr>
        <w:t>’</w:t>
      </w:r>
      <w:r>
        <w:rPr>
          <w:rFonts w:ascii="Arial Narrow" w:hAnsi="Arial Narrow"/>
          <w:rtl w:val="0"/>
        </w:rPr>
        <w:t>t</w:t>
      </w:r>
      <w:r>
        <w:rPr>
          <w:rFonts w:ascii="Arial Narrow" w:hAnsi="Arial Narrow" w:hint="default"/>
          <w:rtl w:val="0"/>
          <w:lang w:val="en-US"/>
        </w:rPr>
        <w:t>…</w:t>
      </w:r>
      <w:r>
        <w:rPr>
          <w:rFonts w:ascii="Arial Narrow" w:hAnsi="Arial Narrow"/>
          <w:rtl w:val="0"/>
        </w:rPr>
        <w:t>.</w:t>
      </w:r>
    </w:p>
    <w:p>
      <w:pPr>
        <w:pStyle w:val="Body"/>
        <w:tabs>
          <w:tab w:val="left" w:pos="7920"/>
        </w:tabs>
        <w:ind w:left="720" w:right="630" w:hanging="720"/>
        <w:rPr>
          <w:rFonts w:ascii="Arial Narrow" w:cs="Arial Narrow" w:hAnsi="Arial Narrow" w:eastAsia="Arial Narrow"/>
        </w:rPr>
      </w:pPr>
    </w:p>
    <w:p>
      <w:pPr>
        <w:pStyle w:val="Body"/>
        <w:tabs>
          <w:tab w:val="left" w:pos="7920"/>
        </w:tabs>
        <w:ind w:left="720" w:right="630" w:hanging="720"/>
        <w:rPr>
          <w:rFonts w:ascii="Arial Narrow" w:cs="Arial Narrow" w:hAnsi="Arial Narrow" w:eastAsia="Arial Narrow"/>
        </w:rPr>
      </w:pPr>
      <w:r>
        <w:rPr>
          <w:rFonts w:ascii="Arial Narrow" w:cs="Arial Narrow" w:hAnsi="Arial Narrow" w:eastAsia="Arial Narrow"/>
        </w:rPr>
        <w:tab/>
      </w:r>
      <w:r>
        <w:rPr>
          <w:rFonts w:ascii="Arial Narrow" w:hAnsi="Arial Narrow" w:hint="default"/>
          <w:rtl w:val="0"/>
          <w:lang w:val="en-US"/>
        </w:rPr>
        <w:t>…</w:t>
      </w:r>
      <w:r>
        <w:rPr>
          <w:rFonts w:ascii="Arial Narrow" w:hAnsi="Arial Narrow"/>
          <w:rtl w:val="0"/>
          <w:lang w:val="en-US"/>
        </w:rPr>
        <w:t>I went in and told my mama that we had to run from Bull Connor, and everybody was in jail except me. She told my daddy. He just sat there and shook his head.</w:t>
      </w:r>
      <w:r>
        <w:rPr>
          <w:rFonts w:ascii="Arial Narrow" w:hAnsi="Arial Narrow" w:hint="default"/>
          <w:rtl w:val="0"/>
          <w:lang w:val="en-US"/>
        </w:rPr>
        <w:t>”</w:t>
      </w:r>
    </w:p>
    <w:p>
      <w:pPr>
        <w:pStyle w:val="Body"/>
        <w:tabs>
          <w:tab w:val="left" w:pos="7920"/>
        </w:tabs>
        <w:ind w:left="720" w:right="630" w:hanging="720"/>
        <w:rPr>
          <w:rFonts w:ascii="Arial Narrow" w:cs="Arial Narrow" w:hAnsi="Arial Narrow" w:eastAsia="Arial Narrow"/>
        </w:rPr>
      </w:pPr>
      <w:r>
        <w:rPr>
          <w:rFonts w:ascii="Arial Narrow" w:cs="Arial Narrow" w:hAnsi="Arial Narrow" w:eastAsia="Arial Narrow"/>
        </w:rPr>
        <w:tab/>
      </w:r>
      <w:r>
        <w:rPr>
          <w:rFonts w:ascii="Arial Narrow" w:hAnsi="Arial Narrow"/>
          <w:i w:val="1"/>
          <w:iCs w:val="1"/>
          <w:rtl w:val="0"/>
          <w:lang w:val="nl-NL"/>
        </w:rPr>
        <w:t>Freedom</w:t>
      </w:r>
      <w:r>
        <w:rPr>
          <w:rFonts w:ascii="Arial Narrow" w:hAnsi="Arial Narrow" w:hint="default"/>
          <w:i w:val="1"/>
          <w:iCs w:val="1"/>
          <w:rtl w:val="0"/>
          <w:lang w:val="en-US"/>
        </w:rPr>
        <w:t>’</w:t>
      </w:r>
      <w:r>
        <w:rPr>
          <w:rFonts w:ascii="Arial Narrow" w:hAnsi="Arial Narrow"/>
          <w:i w:val="1"/>
          <w:iCs w:val="1"/>
          <w:rtl w:val="0"/>
          <w:lang w:val="en-US"/>
        </w:rPr>
        <w:t xml:space="preserve">s Children </w:t>
      </w:r>
      <w:r>
        <w:rPr>
          <w:rFonts w:ascii="Arial Narrow" w:hAnsi="Arial Narrow"/>
          <w:rtl w:val="0"/>
        </w:rPr>
        <w:t>by Ellen Levine, pg. 85.</w:t>
      </w:r>
    </w:p>
    <w:p>
      <w:pPr>
        <w:pStyle w:val="Body"/>
        <w:tabs>
          <w:tab w:val="left" w:pos="7920"/>
        </w:tabs>
        <w:ind w:left="720" w:right="630" w:hanging="720"/>
        <w:rPr>
          <w:rFonts w:ascii="Arial Narrow" w:cs="Arial Narrow" w:hAnsi="Arial Narrow" w:eastAsia="Arial Narrow"/>
        </w:rPr>
      </w:pPr>
    </w:p>
    <w:p>
      <w:pPr>
        <w:pStyle w:val="Body"/>
        <w:tabs>
          <w:tab w:val="left" w:pos="7920"/>
        </w:tabs>
        <w:ind w:left="720" w:right="630" w:hanging="720"/>
      </w:pPr>
      <w:r>
        <w:rPr>
          <w:rFonts w:ascii="Arial Narrow" w:cs="Arial Narrow" w:hAnsi="Arial Narrow" w:eastAsia="Arial Narrow"/>
        </w:rPr>
        <w:br w:type="textWrapping"/>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