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en-US"/>
        </w:rPr>
        <w:t>Indian Removal Individual Assessment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Think about President Jackson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problem with the Indians.   In your own words, summarize Jackson</w:t>
      </w:r>
      <w:r>
        <w:rPr>
          <w:sz w:val="24"/>
          <w:szCs w:val="24"/>
          <w:rtl w:val="0"/>
          <w:lang w:val="en-US"/>
        </w:rPr>
        <w:t>’</w:t>
      </w:r>
      <w:r>
        <w:rPr>
          <w:sz w:val="24"/>
          <w:szCs w:val="24"/>
          <w:rtl w:val="0"/>
          <w:lang w:val="en-US"/>
        </w:rPr>
        <w:t>s problem.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ist Paragraph"/>
        <w:rPr>
          <w:sz w:val="24"/>
          <w:szCs w:val="24"/>
        </w:rPr>
      </w:pP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 xml:space="preserve">If you were helping President Jackson make this decision, what would you tell him are the ADVANTAGES and DISADVANTAGES of Indian Removal? Pull evidence &amp; details from our lesson discussions and readings. </w:t>
      </w:r>
    </w:p>
    <w:tbl>
      <w:tblPr>
        <w:tblW w:w="957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788"/>
        <w:gridCol w:w="4788"/>
      </w:tblGrid>
      <w:tr>
        <w:tblPrEx>
          <w:shd w:val="clear" w:color="auto" w:fill="ced7e7"/>
        </w:tblPrEx>
        <w:trPr>
          <w:trHeight w:val="257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Advantages of Indian Removal</w:t>
            </w:r>
          </w:p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Disadvantages of Indian Removal</w:t>
            </w:r>
          </w:p>
        </w:tc>
      </w:tr>
      <w:tr>
        <w:tblPrEx>
          <w:shd w:val="clear" w:color="auto" w:fill="ced7e7"/>
        </w:tblPrEx>
        <w:trPr>
          <w:trHeight w:val="2957" w:hRule="atLeast"/>
        </w:trPr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Body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4"/>
              </w:numPr>
              <w:bidi w:val="0"/>
              <w:spacing w:after="0" w:line="240" w:lineRule="auto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List Paragraph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Body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  <w:p>
            <w:pPr>
              <w:pStyle w:val="Body"/>
              <w:spacing w:after="0" w:line="240" w:lineRule="auto"/>
            </w:pPr>
            <w:r>
              <w:rPr>
                <w:sz w:val="24"/>
                <w:szCs w:val="24"/>
                <w:shd w:val="nil" w:color="auto" w:fill="auto"/>
                <w:lang w:val="en-US"/>
              </w:rPr>
            </w:r>
          </w:p>
        </w:tc>
        <w:tc>
          <w:tcPr>
            <w:tcW w:type="dxa" w:w="47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List Paragraph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72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List Paragraph"/>
              <w:spacing w:after="0" w:line="240" w:lineRule="auto"/>
              <w:rPr>
                <w:sz w:val="24"/>
                <w:szCs w:val="24"/>
                <w:shd w:val="nil" w:color="auto" w:fill="auto"/>
                <w:lang w:val="en-US"/>
              </w:rPr>
            </w:pPr>
          </w:p>
          <w:p>
            <w:pPr>
              <w:pStyle w:val="List Paragraph"/>
              <w:bidi w:val="0"/>
              <w:spacing w:after="0" w:line="240" w:lineRule="auto"/>
              <w:ind w:left="720" w:right="0" w:firstLine="0"/>
              <w:jc w:val="left"/>
              <w:rPr>
                <w:sz w:val="24"/>
                <w:szCs w:val="24"/>
                <w:shd w:val="nil" w:color="auto" w:fill="auto"/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List Paragraph"/>
              <w:numPr>
                <w:ilvl w:val="0"/>
                <w:numId w:val="5"/>
              </w:numPr>
              <w:bidi w:val="0"/>
              <w:spacing w:after="0" w:line="240" w:lineRule="auto"/>
              <w:ind w:right="0"/>
              <w:jc w:val="left"/>
              <w:rPr>
                <w:sz w:val="24"/>
                <w:szCs w:val="24"/>
                <w:rtl w:val="0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List Paragraph"/>
              <w:bidi w:val="0"/>
              <w:spacing w:after="0" w:line="240" w:lineRule="auto"/>
              <w:ind w:left="72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sz w:val="24"/>
                <w:szCs w:val="24"/>
                <w:shd w:val="nil" w:color="auto" w:fill="auto"/>
              </w:rPr>
            </w:r>
          </w:p>
        </w:tc>
      </w:tr>
    </w:tbl>
    <w:p>
      <w:pPr>
        <w:pStyle w:val="List Paragraph"/>
        <w:widowControl w:val="0"/>
        <w:numPr>
          <w:ilvl w:val="0"/>
          <w:numId w:val="3"/>
        </w:numPr>
        <w:spacing w:line="240" w:lineRule="auto"/>
      </w:pPr>
    </w:p>
    <w:p>
      <w:pPr>
        <w:pStyle w:val="Body"/>
        <w:rPr>
          <w:sz w:val="24"/>
          <w:szCs w:val="24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left"/>
        <w:rPr>
          <w:sz w:val="24"/>
          <w:szCs w:val="24"/>
          <w:rtl w:val="0"/>
          <w:lang w:val="en-US"/>
        </w:rPr>
      </w:pPr>
      <w:r>
        <w:rPr>
          <w:sz w:val="24"/>
          <w:szCs w:val="24"/>
          <w:rtl w:val="0"/>
          <w:lang w:val="en-US"/>
        </w:rPr>
        <w:t>What is your personal opinion on Indian Removal?  If you were Andrew Jackson, would you support the removal of Indians from their lands?  Explain why.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center" w:pos="4680"/>
        <w:tab w:val="clear" w:pos="4320"/>
        <w:tab w:val="clear" w:pos="8640"/>
      </w:tabs>
      <w:jc w:val="right"/>
    </w:pPr>
    <w:r>
      <w:rPr>
        <w:rFonts w:ascii="Times New Roman" w:hAnsi="Times New Roman" w:hint="default"/>
        <w:outline w:val="0"/>
        <w:color w:val="000000"/>
        <w:sz w:val="24"/>
        <w:szCs w:val="24"/>
        <w:u w:color="000000"/>
        <w:rtl w:val="0"/>
        <w:lang w:val="en-US"/>
        <w14:textFill>
          <w14:solidFill>
            <w14:srgbClr w14:val="000000"/>
          </w14:solidFill>
        </w14:textFill>
      </w:rPr>
      <w:t>©</w:t>
    </w:r>
    <w:r>
      <w:rPr>
        <w:outline w:val="0"/>
        <w:color w:val="000000"/>
        <w:u w:color="000000"/>
        <w:rtl w:val="0"/>
        <w:lang w:val="en-US"/>
        <w14:textFill>
          <w14:solidFill>
            <w14:srgbClr w14:val="000000"/>
          </w14:solidFill>
        </w14:textFill>
      </w:rPr>
      <w:t xml:space="preserve"> PIH Network, 2011.  All Rights Rese</w:t>
    </w:r>
    <w:r>
      <w:rPr>
        <w:rFonts w:ascii="Times New Roman" w:hAnsi="Times New Roman"/>
        <w:outline w:val="0"/>
        <w:color w:val="000000"/>
        <w:sz w:val="24"/>
        <w:szCs w:val="24"/>
        <w:u w:color="000000"/>
        <w:rtl w:val="0"/>
        <w:lang w:val="en-US"/>
        <w14:textFill>
          <w14:solidFill>
            <w14:srgbClr w14:val="000000"/>
          </w14:solidFill>
        </w14:textFill>
      </w:rPr>
      <w:t>rved.</w:t>
      <w:tab/>
    </w:r>
    <w:r>
      <w:rPr>
        <w:rFonts w:ascii="Times New Roman" w:cs="Times New Roman" w:hAnsi="Times New Roman" w:eastAsia="Times New Roman"/>
        <w:sz w:val="24"/>
        <w:szCs w:val="24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Body"/>
    </w:pPr>
    <w:r>
      <w:rPr>
        <w:sz w:val="24"/>
        <w:szCs w:val="24"/>
        <w:rtl w:val="0"/>
        <w:lang w:val="en-US"/>
      </w:rPr>
      <w:t>Name ____________________________________________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."/>
        <w:lvlJc w:val="left"/>
        <w:pPr>
          <w:ind w:left="69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3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29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55" w:hanging="2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3"/>
  </w:num>
  <w:num w:numId="6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320"/>
        <w:tab w:val="right" w:pos="864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