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before="0" w:after="0"/>
        <w:ind w:left="0" w:right="0" w:hanging="0"/>
        <w:jc w:val="center"/>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Andrew Jackson Film Festival Presentation DRC</w:t>
      </w:r>
    </w:p>
    <w:p>
      <w:pPr>
        <w:pStyle w:val="Normal"/>
        <w:widowControl/>
        <w:bidi w:val="0"/>
        <w:spacing w:before="0" w:after="0"/>
        <w:ind w:left="0" w:right="0" w:hanging="0"/>
        <w:jc w:val="center"/>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r>
      <w:r>
        <mc:AlternateContent>
          <mc:Choice Requires="wps">
            <w:drawing>
              <wp:inline distT="0" distB="0" distL="0" distR="0">
                <wp:extent cx="8915400" cy="1028700"/>
                <wp:effectExtent l="0" t="0" r="0" b="0"/>
                <wp:docPr id="1" name="Object0"/>
                <a:graphic xmlns:a="http://schemas.openxmlformats.org/drawingml/2006/main">
                  <a:graphicData uri="http://schemas.microsoft.com/office/word/2010/wordprocessingShape">
                    <wps:wsp>
                      <wps:cNvSpPr txBox="1"/>
                      <wps:spPr>
                        <a:xfrm>
                          <a:off x="0" y="0"/>
                          <a:ext cx="8915400" cy="1028700"/>
                        </a:xfrm>
                        <a:prstGeom prst="rect"/>
                        <a:solidFill>
                          <a:srgbClr val="FFFFFF"/>
                        </a:solidFill>
                        <a:ln w="9525">
                          <a:solidFill>
                            <a:srgbClr val="000000"/>
                          </a:solidFill>
                        </a:ln>
                      </wps:spPr>
                      <wps:txbx>
                        <w:txbxContent>
                          <w:p>
                            <w:pPr>
                              <w:pStyle w:val="Normal"/>
                              <w:widowControl/>
                              <w:bidi w:val="0"/>
                              <w:spacing w:before="0" w:after="0"/>
                              <w:ind w:left="0" w:right="0" w:hanging="0"/>
                              <w:jc w:val="center"/>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As you watch each group’s presentation, fill in the boxes below with the appropriate information as it is presented. You, as an individual, will use this information to formulate your own response to the central question once all presentations are presented and discussed.  As you record your information, come up with a minimum of three questions to ask each group once their presentation is complete.</w:t>
                            </w:r>
                          </w:p>
                          <w:p>
                            <w:pPr>
                              <w:pStyle w:val="Normal"/>
                              <w:widowControl/>
                              <w:bidi w:val="0"/>
                              <w:spacing w:before="0" w:after="0"/>
                              <w:ind w:left="0" w:right="0" w:hanging="0"/>
                              <w:jc w:val="center"/>
                              <w:rPr>
                                <w:rFonts w:ascii="TimesNewRomanPS-BoldMT" w:hAnsi="TimesNewRomanPS-BoldMT" w:eastAsia="TimesNewRomanPS-BoldMT" w:cs="TimesNewRomanPS-BoldMT"/>
                                <w:b/>
                                <w:b/>
                                <w:bCs/>
                                <w:color w:val="000000"/>
                                <w:sz w:val="22"/>
                                <w:szCs w:val="22"/>
                              </w:rPr>
                            </w:pPr>
                            <w:r>
                              <w:rPr>
                                <w:rFonts w:eastAsia="TimesNewRomanPS-BoldMT" w:cs="TimesNewRomanPS-BoldMT" w:ascii="TimesNewRomanPS-BoldMT" w:hAnsi="TimesNewRomanPS-BoldMT"/>
                                <w:b/>
                                <w:bCs/>
                                <w:color w:val="000000"/>
                                <w:sz w:val="22"/>
                                <w:szCs w:val="22"/>
                              </w:rPr>
                              <w:t>CQ: Were the actions of the Jackson administration in the best interests of all peoples in America?</w:t>
                            </w:r>
                          </w:p>
                        </w:txbxContent>
                      </wps:txbx>
                      <wps:bodyPr anchor="t" lIns="0" tIns="0" rIns="0" bIns="0">
                        <a:noAutofit/>
                      </wps:bodyPr>
                    </wps:wsp>
                  </a:graphicData>
                </a:graphic>
              </wp:inline>
            </w:drawing>
          </mc:Choice>
          <mc:Fallback>
            <w:pict>
              <v:rect fillcolor="#FFFFFF" strokecolor="#000000" strokeweight="0pt" style="position:absolute;rotation:-0;width:702pt;height:81pt;mso-wrap-distance-left:0pt;mso-wrap-distance-right:0pt;mso-wrap-distance-top:0pt;mso-wrap-distance-bottom:0pt;margin-top:-78.15pt;mso-position-vertical-relative:text;margin-left:27pt;mso-position-horizontal-relative:text">
                <v:textbox inset="0in,0in,0in,0in">
                  <w:txbxContent>
                    <w:p>
                      <w:pPr>
                        <w:pStyle w:val="Normal"/>
                        <w:widowControl/>
                        <w:bidi w:val="0"/>
                        <w:spacing w:before="0" w:after="0"/>
                        <w:ind w:left="0" w:right="0" w:hanging="0"/>
                        <w:jc w:val="center"/>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As you watch each group’s presentation, fill in the boxes below with the appropriate information as it is presented. You, as an individual, will use this information to formulate your own response to the central question once all presentations are presented and discussed.  As you record your information, come up with a minimum of three questions to ask each group once their presentation is complete.</w:t>
                      </w:r>
                    </w:p>
                    <w:p>
                      <w:pPr>
                        <w:pStyle w:val="Normal"/>
                        <w:widowControl/>
                        <w:bidi w:val="0"/>
                        <w:spacing w:before="0" w:after="0"/>
                        <w:ind w:left="0" w:right="0" w:hanging="0"/>
                        <w:jc w:val="center"/>
                        <w:rPr>
                          <w:rFonts w:ascii="TimesNewRomanPS-BoldMT" w:hAnsi="TimesNewRomanPS-BoldMT" w:eastAsia="TimesNewRomanPS-BoldMT" w:cs="TimesNewRomanPS-BoldMT"/>
                          <w:b/>
                          <w:b/>
                          <w:bCs/>
                          <w:color w:val="000000"/>
                          <w:sz w:val="22"/>
                          <w:szCs w:val="22"/>
                        </w:rPr>
                      </w:pPr>
                      <w:r>
                        <w:rPr>
                          <w:rFonts w:eastAsia="TimesNewRomanPS-BoldMT" w:cs="TimesNewRomanPS-BoldMT" w:ascii="TimesNewRomanPS-BoldMT" w:hAnsi="TimesNewRomanPS-BoldMT"/>
                          <w:b/>
                          <w:bCs/>
                          <w:color w:val="000000"/>
                          <w:sz w:val="22"/>
                          <w:szCs w:val="22"/>
                        </w:rPr>
                        <w:t>CQ: Were the actions of the Jackson administration in the best interests of all peoples in America?</w:t>
                      </w:r>
                    </w:p>
                  </w:txbxContent>
                </v:textbox>
                <w10:wrap type="topAndBottom"/>
              </v:rect>
            </w:pict>
          </mc:Fallback>
        </mc:AlternateContent>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tbl>
      <w:tblPr>
        <w:tblW w:w="14976" w:type="dxa"/>
        <w:jc w:val="center"/>
        <w:tblInd w:w="0" w:type="dxa"/>
        <w:tblLayout w:type="fixed"/>
        <w:tblCellMar>
          <w:top w:w="80" w:type="dxa"/>
          <w:left w:w="80" w:type="dxa"/>
          <w:bottom w:w="80" w:type="dxa"/>
          <w:right w:w="80" w:type="dxa"/>
        </w:tblCellMar>
      </w:tblPr>
      <w:tblGrid>
        <w:gridCol w:w="3877"/>
        <w:gridCol w:w="2891"/>
        <w:gridCol w:w="3780"/>
        <w:gridCol w:w="4428"/>
      </w:tblGrid>
      <w:tr>
        <w:trPr>
          <w:trHeight w:val="320" w:hRule="exact"/>
        </w:trPr>
        <w:tc>
          <w:tcPr>
            <w:tcW w:w="3877"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Perspectives</w:t>
            </w:r>
          </w:p>
        </w:tc>
        <w:tc>
          <w:tcPr>
            <w:tcW w:w="2891"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SFI Presented by Organization</w:t>
            </w:r>
          </w:p>
        </w:tc>
        <w:tc>
          <w:tcPr>
            <w:tcW w:w="3780"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Organization’s answer to the CQ</w:t>
            </w:r>
          </w:p>
        </w:tc>
        <w:tc>
          <w:tcPr>
            <w:tcW w:w="4428"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Using the information from the trailer, How “Convincing” was the argument presented?</w:t>
            </w:r>
          </w:p>
        </w:tc>
      </w:tr>
      <w:tr>
        <w:trPr>
          <w:trHeight w:val="390" w:hRule="exact"/>
        </w:trPr>
        <w:tc>
          <w:tcPr>
            <w:tcW w:w="3877"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National Organization of Removed Indians</w:t>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rFonts w:ascii="ArialMT" w:hAnsi="ArialMT" w:eastAsia="ArialMT" w:cs="ArialMT"/>
                <w:color w:val="2100C1"/>
                <w:sz w:val="27"/>
                <w:szCs w:val="27"/>
              </w:rPr>
            </w:pPr>
            <w:r>
              <w:rPr>
                <w:rFonts w:eastAsia="ArialMT" w:cs="ArialMT" w:ascii="ArialMT" w:hAnsi="ArialMT"/>
                <w:color w:val="2100C1"/>
                <w:sz w:val="27"/>
                <w:szCs w:val="27"/>
              </w:rPr>
              <w:t>￼</w:t>
            </w:r>
          </w:p>
          <w:p>
            <w:pPr>
              <w:pStyle w:val="TableContents"/>
              <w:widowControl/>
              <w:bidi w:val="0"/>
              <w:spacing w:before="0" w:after="0"/>
              <w:ind w:left="0" w:right="0" w:hanging="0"/>
              <w:jc w:val="center"/>
              <w:rPr/>
            </w:pPr>
            <w:r>
              <w:rPr/>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780"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4428"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left"/>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Not Convincing                              Very Convincing</w:t>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Evidence to support claim…</w:t>
            </w:r>
          </w:p>
        </w:tc>
      </w:tr>
      <w:tr>
        <w:trPr>
          <w:trHeight w:val="360" w:hRule="exact"/>
        </w:trPr>
        <w:tc>
          <w:tcPr>
            <w:tcW w:w="3877"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Southern Plantation Society</w:t>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780"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4428"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Not Convincing                              Very Convincing</w:t>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Evidence to support claim…</w:t>
            </w:r>
          </w:p>
          <w:p>
            <w:pPr>
              <w:pStyle w:val="TableContents"/>
              <w:widowControl/>
              <w:bidi w:val="0"/>
              <w:spacing w:before="0" w:after="0"/>
              <w:ind w:left="0" w:right="0" w:hanging="0"/>
              <w:jc w:val="center"/>
              <w:rPr/>
            </w:pPr>
            <w:r>
              <w:rPr/>
            </w:r>
          </w:p>
        </w:tc>
      </w:tr>
      <w:tr>
        <w:trPr>
          <w:trHeight w:val="360" w:hRule="exact"/>
        </w:trPr>
        <w:tc>
          <w:tcPr>
            <w:tcW w:w="3877"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Independent Farmers of America</w:t>
            </w:r>
          </w:p>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w:t>
            </w:r>
          </w:p>
          <w:p>
            <w:pPr>
              <w:pStyle w:val="TableContents"/>
              <w:widowControl/>
              <w:bidi w:val="0"/>
              <w:spacing w:before="0" w:after="0"/>
              <w:ind w:left="0" w:right="0" w:hanging="0"/>
              <w:jc w:val="center"/>
              <w:rPr/>
            </w:pPr>
            <w:r>
              <w:rPr/>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780"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4428"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Not Convincing                              Very Convincing</w:t>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Evidence to support claim…</w:t>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pPr>
            <w:r>
              <w:rPr/>
            </w:r>
          </w:p>
        </w:tc>
      </w:tr>
      <w:tr>
        <w:trPr>
          <w:trHeight w:val="320" w:hRule="exact"/>
        </w:trPr>
        <w:tc>
          <w:tcPr>
            <w:tcW w:w="3877"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Perspectives</w:t>
            </w:r>
          </w:p>
        </w:tc>
        <w:tc>
          <w:tcPr>
            <w:tcW w:w="2891"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SFI Presented by Organization</w:t>
            </w:r>
          </w:p>
        </w:tc>
        <w:tc>
          <w:tcPr>
            <w:tcW w:w="3780"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Organizations answer to the CQ</w:t>
            </w:r>
          </w:p>
        </w:tc>
        <w:tc>
          <w:tcPr>
            <w:tcW w:w="4428"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Questions in reference to:</w:t>
            </w:r>
          </w:p>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Power Point, Movie Poster, Trailer</w:t>
            </w:r>
          </w:p>
        </w:tc>
      </w:tr>
      <w:tr>
        <w:trPr>
          <w:trHeight w:val="360" w:hRule="exact"/>
        </w:trPr>
        <w:tc>
          <w:tcPr>
            <w:tcW w:w="3877"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rFonts w:ascii="TimesNewRomanPS-BoldMT" w:hAnsi="TimesNewRomanPS-BoldMT" w:eastAsia="TimesNewRomanPS-BoldMT" w:cs="TimesNewRomanPS-BoldMT"/>
                <w:b/>
                <w:b/>
                <w:bCs/>
                <w:color w:val="000000"/>
                <w:sz w:val="20"/>
                <w:szCs w:val="20"/>
              </w:rPr>
            </w:pPr>
            <w:r>
              <w:rPr>
                <w:rFonts w:eastAsia="TimesNewRomanPS-BoldMT" w:cs="TimesNewRomanPS-BoldMT" w:ascii="TimesNewRomanPS-BoldMT" w:hAnsi="TimesNewRomanPS-BoldMT"/>
                <w:b/>
                <w:bCs/>
                <w:color w:val="000000"/>
                <w:sz w:val="20"/>
                <w:szCs w:val="20"/>
              </w:rPr>
              <w:t>Northeastern Manufacturers’ Association</w:t>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w:t>
            </w:r>
          </w:p>
        </w:tc>
        <w:tc>
          <w:tcPr>
            <w:tcW w:w="2891"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pPr>
            <w:r>
              <w:rPr/>
            </w:r>
          </w:p>
        </w:tc>
        <w:tc>
          <w:tcPr>
            <w:tcW w:w="3780"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4428"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left"/>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Not Convincing                              Very Convincing</w:t>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Evidence to support claim…</w:t>
            </w:r>
          </w:p>
        </w:tc>
      </w:tr>
      <w:tr>
        <w:trPr>
          <w:trHeight w:val="360" w:hRule="exact"/>
        </w:trPr>
        <w:tc>
          <w:tcPr>
            <w:tcW w:w="3877"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Jacksonian Democratic Party</w:t>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780"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4428"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Not Convincing                              Very Convincing</w:t>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Evidence to support claim…</w:t>
            </w:r>
          </w:p>
          <w:p>
            <w:pPr>
              <w:pStyle w:val="TableContents"/>
              <w:widowControl/>
              <w:bidi w:val="0"/>
              <w:spacing w:before="0" w:after="0"/>
              <w:ind w:left="0" w:right="0" w:hanging="0"/>
              <w:jc w:val="center"/>
              <w:rPr/>
            </w:pPr>
            <w:r>
              <w:rPr/>
            </w:r>
          </w:p>
        </w:tc>
      </w:tr>
      <w:tr>
        <w:trPr>
          <w:trHeight w:val="360" w:hRule="exact"/>
        </w:trPr>
        <w:tc>
          <w:tcPr>
            <w:tcW w:w="3877"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The Coonskin-Cap Society</w:t>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780"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4428"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left"/>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Not Convincing                              Very Convincing</w:t>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left"/>
              <w:rPr/>
            </w:pPr>
            <w:r>
              <w:rPr/>
            </w:r>
          </w:p>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Evidence to support claim…</w:t>
            </w:r>
          </w:p>
        </w:tc>
      </w:tr>
      <w:tr>
        <w:trPr>
          <w:trHeight w:val="360" w:hRule="exact"/>
        </w:trPr>
        <w:tc>
          <w:tcPr>
            <w:tcW w:w="3877"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The Whig Party</w:t>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w:t>
            </w:r>
          </w:p>
        </w:tc>
        <w:tc>
          <w:tcPr>
            <w:tcW w:w="2891"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780" w:type="dxa"/>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4428" w:type="dxa"/>
            <w:tcBorders>
              <w:top w:val="single" w:sz="4" w:space="0" w:color="000000"/>
              <w:left w:val="single" w:sz="4" w:space="0" w:color="000000"/>
              <w:bottom w:val="single" w:sz="4" w:space="0" w:color="000000"/>
              <w:right w:val="single" w:sz="4" w:space="0" w:color="000000"/>
            </w:tcBorders>
          </w:tcPr>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Not Convincing                              Very Convincing</w:t>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pPr>
            <w:r>
              <w:rPr/>
            </w:r>
          </w:p>
          <w:p>
            <w:pPr>
              <w:pStyle w:val="TableContents"/>
              <w:widowControl/>
              <w:bidi w:val="0"/>
              <w:spacing w:before="0" w:after="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Evidence to support claim…</w:t>
            </w:r>
          </w:p>
          <w:p>
            <w:pPr>
              <w:pStyle w:val="TableContents"/>
              <w:widowControl/>
              <w:bidi w:val="0"/>
              <w:spacing w:before="0" w:after="0"/>
              <w:ind w:left="0" w:right="0" w:hanging="0"/>
              <w:jc w:val="center"/>
              <w:rPr/>
            </w:pPr>
            <w:r>
              <w:rPr/>
            </w:r>
          </w:p>
        </w:tc>
      </w:tr>
    </w:tbl>
    <w:p>
      <w:pPr>
        <w:pStyle w:val="Normal"/>
        <w:bidi w:val="0"/>
        <w:jc w:val="left"/>
        <w:rPr/>
      </w:pPr>
      <w:r>
        <w:rPr/>
      </w:r>
    </w:p>
    <w:sectPr>
      <w:type w:val="nextPage"/>
      <w:pgSz w:orient="landscape" w:w="15840" w:h="12240"/>
      <w:pgMar w:left="540" w:right="540" w:gutter="0" w:header="0" w:top="360" w:footer="0" w:bottom="5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NewRomanPSMT">
    <w:charset w:val="00"/>
    <w:family w:val="auto"/>
    <w:pitch w:val="default"/>
  </w:font>
  <w:font w:name="TimesNewRomanPS-BoldMT">
    <w:charset w:val="00"/>
    <w:family w:val="auto"/>
    <w:pitch w:val="default"/>
  </w:font>
  <w:font w:name="ArialMT">
    <w:charset w:val="00"/>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rPr>
      <w:vertAlign w:val="superscript"/>
    </w:rPr>
  </w:style>
  <w:style w:type="character" w:styleId="Endnoteanchor">
    <w:name w:val="Endnote_anchor"/>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